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04" w:rsidRDefault="00962104" w:rsidP="00962104">
      <w:pPr>
        <w:pStyle w:val="Stile"/>
        <w:spacing w:before="9" w:line="393" w:lineRule="exact"/>
        <w:ind w:left="1862" w:right="1281"/>
        <w:jc w:val="center"/>
        <w:rPr>
          <w:w w:val="131"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2795905</wp:posOffset>
            </wp:positionH>
            <wp:positionV relativeFrom="margin">
              <wp:posOffset>-259715</wp:posOffset>
            </wp:positionV>
            <wp:extent cx="559435" cy="67119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2104" w:rsidRDefault="00962104" w:rsidP="00962104">
      <w:pPr>
        <w:pStyle w:val="Stile"/>
        <w:spacing w:before="9" w:line="393" w:lineRule="exact"/>
        <w:ind w:left="1862" w:right="1281"/>
        <w:jc w:val="center"/>
        <w:rPr>
          <w:w w:val="131"/>
          <w:sz w:val="30"/>
          <w:szCs w:val="30"/>
        </w:rPr>
      </w:pPr>
      <w:r>
        <w:rPr>
          <w:w w:val="131"/>
          <w:sz w:val="30"/>
          <w:szCs w:val="30"/>
        </w:rPr>
        <w:br/>
      </w:r>
      <w:r>
        <w:rPr>
          <w:w w:val="131"/>
          <w:sz w:val="30"/>
          <w:szCs w:val="30"/>
        </w:rPr>
        <w:br/>
      </w:r>
      <w:r w:rsidRPr="004B41CC">
        <w:rPr>
          <w:b/>
          <w:w w:val="131"/>
          <w:sz w:val="30"/>
          <w:szCs w:val="30"/>
        </w:rPr>
        <w:t xml:space="preserve">PROCURA </w:t>
      </w:r>
      <w:r w:rsidRPr="004B41CC">
        <w:rPr>
          <w:rFonts w:ascii="Times New Roman" w:hAnsi="Times New Roman" w:cs="Times New Roman"/>
          <w:b/>
          <w:w w:val="131"/>
          <w:sz w:val="30"/>
          <w:szCs w:val="30"/>
        </w:rPr>
        <w:t>DELLA REPUBBLICA</w:t>
      </w:r>
      <w:r>
        <w:rPr>
          <w:rFonts w:ascii="Times New Roman" w:hAnsi="Times New Roman" w:cs="Times New Roman"/>
          <w:w w:val="131"/>
          <w:sz w:val="30"/>
          <w:szCs w:val="30"/>
        </w:rPr>
        <w:t xml:space="preserve"> </w:t>
      </w:r>
      <w:r>
        <w:rPr>
          <w:rFonts w:ascii="Times New Roman" w:hAnsi="Times New Roman" w:cs="Times New Roman"/>
          <w:w w:val="131"/>
          <w:sz w:val="30"/>
          <w:szCs w:val="30"/>
        </w:rPr>
        <w:br/>
      </w:r>
      <w:r w:rsidRPr="004B41CC">
        <w:rPr>
          <w:sz w:val="23"/>
          <w:szCs w:val="23"/>
        </w:rPr>
        <w:t xml:space="preserve">PRESSO IL TRIBUNALE DI </w:t>
      </w:r>
      <w:r>
        <w:rPr>
          <w:sz w:val="23"/>
          <w:szCs w:val="23"/>
        </w:rPr>
        <w:t>TIVOLI</w:t>
      </w:r>
    </w:p>
    <w:p w:rsidR="00962104" w:rsidRDefault="00962104" w:rsidP="00962104">
      <w:pPr>
        <w:pStyle w:val="Stile"/>
        <w:spacing w:before="844" w:line="283" w:lineRule="exact"/>
        <w:ind w:right="-106"/>
        <w:jc w:val="center"/>
        <w:rPr>
          <w:rFonts w:ascii="Times New Roman" w:hAnsi="Times New Roman" w:cs="Times New Roman"/>
          <w:sz w:val="28"/>
          <w:szCs w:val="28"/>
        </w:rPr>
      </w:pPr>
      <w:r w:rsidRPr="00D12446">
        <w:rPr>
          <w:rFonts w:ascii="Times New Roman" w:hAnsi="Times New Roman" w:cs="Times New Roman"/>
          <w:sz w:val="28"/>
          <w:szCs w:val="28"/>
        </w:rPr>
        <w:t>AVVISO</w:t>
      </w:r>
      <w:r w:rsidRPr="00D12446">
        <w:rPr>
          <w:rFonts w:ascii="Times New Roman" w:hAnsi="Times New Roman" w:cs="Times New Roman"/>
          <w:sz w:val="28"/>
          <w:szCs w:val="28"/>
        </w:rPr>
        <w:br/>
        <w:t xml:space="preserve">-Tirocini Formativi ex art. 73  D.L. 69/2013 </w:t>
      </w:r>
      <w:r w:rsidR="001A49B7">
        <w:rPr>
          <w:rFonts w:ascii="Times New Roman" w:hAnsi="Times New Roman" w:cs="Times New Roman"/>
          <w:sz w:val="28"/>
          <w:szCs w:val="28"/>
        </w:rPr>
        <w:t>–</w:t>
      </w:r>
    </w:p>
    <w:p w:rsidR="005B6EE6" w:rsidRDefault="001A49B7" w:rsidP="005B6EE6">
      <w:pPr>
        <w:pStyle w:val="Stile"/>
        <w:spacing w:before="446" w:line="276" w:lineRule="auto"/>
        <w:ind w:left="725" w:right="187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12446">
        <w:rPr>
          <w:rFonts w:ascii="Times New Roman" w:hAnsi="Times New Roman" w:cs="Times New Roman"/>
          <w:sz w:val="28"/>
          <w:szCs w:val="28"/>
        </w:rPr>
        <w:t xml:space="preserve">Si informa che viene avviata presso questa Procura della Repubblica la procedura per la </w:t>
      </w:r>
      <w:r w:rsidRPr="00D12446">
        <w:rPr>
          <w:rFonts w:ascii="Times New Roman" w:hAnsi="Times New Roman" w:cs="Times New Roman"/>
          <w:sz w:val="28"/>
          <w:szCs w:val="28"/>
          <w:u w:val="single"/>
        </w:rPr>
        <w:t>selezione di tirocinanti</w:t>
      </w:r>
      <w:r w:rsidRPr="00D12446">
        <w:rPr>
          <w:rFonts w:ascii="Times New Roman" w:hAnsi="Times New Roman" w:cs="Times New Roman"/>
          <w:sz w:val="28"/>
          <w:szCs w:val="28"/>
        </w:rPr>
        <w:t xml:space="preserve"> per progetti formativi della durata di 18 mesi destinati a laureati in giurisprudenza ai  sensi dell'art. 73 D.L. 21.06.2013 n.69 (conv. nella L. 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2446">
        <w:rPr>
          <w:rFonts w:ascii="Times New Roman" w:hAnsi="Times New Roman" w:cs="Times New Roman"/>
          <w:sz w:val="28"/>
          <w:szCs w:val="28"/>
        </w:rPr>
        <w:t xml:space="preserve">8.2013 n. 98), modificato dall'art. 50 D.L. </w:t>
      </w:r>
      <w:r w:rsidRPr="00D12446">
        <w:rPr>
          <w:rFonts w:ascii="Times New Roman" w:hAnsi="Times New Roman" w:cs="Times New Roman"/>
          <w:w w:val="56"/>
          <w:sz w:val="28"/>
          <w:szCs w:val="28"/>
        </w:rPr>
        <w:t xml:space="preserve"> </w:t>
      </w:r>
      <w:r w:rsidRPr="00D12446">
        <w:rPr>
          <w:rFonts w:ascii="Times New Roman" w:hAnsi="Times New Roman" w:cs="Times New Roman"/>
          <w:sz w:val="28"/>
          <w:szCs w:val="28"/>
        </w:rPr>
        <w:t>90/2014 (conv. nella L. 11.8.2014 n. 114).</w:t>
      </w:r>
      <w:r w:rsidR="009D5C68">
        <w:rPr>
          <w:rFonts w:ascii="Times New Roman" w:hAnsi="Times New Roman" w:cs="Times New Roman"/>
          <w:sz w:val="28"/>
          <w:szCs w:val="28"/>
        </w:rPr>
        <w:t xml:space="preserve"> </w:t>
      </w:r>
      <w:r w:rsidR="009D5C68" w:rsidRPr="00DD71FB">
        <w:rPr>
          <w:rFonts w:ascii="Times New Roman" w:hAnsi="Times New Roman" w:cs="Times New Roman"/>
          <w:sz w:val="28"/>
          <w:szCs w:val="28"/>
        </w:rPr>
        <w:t>Sulla base delle disponibilità manifestate dai magistrati</w:t>
      </w:r>
      <w:r w:rsidR="00DD71FB" w:rsidRPr="00DD71FB">
        <w:rPr>
          <w:rFonts w:ascii="Times New Roman" w:hAnsi="Times New Roman" w:cs="Times New Roman"/>
          <w:sz w:val="28"/>
          <w:szCs w:val="28"/>
        </w:rPr>
        <w:t xml:space="preserve"> i posti da ricoprire saranno fino a tre.</w:t>
      </w:r>
      <w:r w:rsidRPr="009D5C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2446">
        <w:rPr>
          <w:rFonts w:ascii="Times New Roman" w:hAnsi="Times New Roman" w:cs="Times New Roman"/>
          <w:sz w:val="28"/>
          <w:szCs w:val="28"/>
        </w:rPr>
        <w:t xml:space="preserve">Entro la data ultima e non prorogabile del </w:t>
      </w:r>
      <w:r w:rsidR="00D27A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/0</w:t>
      </w:r>
      <w:r w:rsidR="00D27AC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D27A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46">
        <w:rPr>
          <w:rFonts w:ascii="Times New Roman" w:hAnsi="Times New Roman" w:cs="Times New Roman"/>
          <w:sz w:val="28"/>
          <w:szCs w:val="28"/>
        </w:rPr>
        <w:t>dovranno essere presentate le domande, corredate della documentazione sui titoli e sugli esami</w:t>
      </w:r>
      <w:r w:rsidR="00A6765D">
        <w:rPr>
          <w:rFonts w:ascii="Times New Roman" w:hAnsi="Times New Roman" w:cs="Times New Roman"/>
          <w:sz w:val="28"/>
          <w:szCs w:val="28"/>
        </w:rPr>
        <w:t>,</w:t>
      </w:r>
      <w:r w:rsidRPr="00D12446">
        <w:rPr>
          <w:rFonts w:ascii="Times New Roman" w:hAnsi="Times New Roman" w:cs="Times New Roman"/>
          <w:sz w:val="28"/>
          <w:szCs w:val="28"/>
        </w:rPr>
        <w:t xml:space="preserve"> prescritta dall’art.73 citato, al quale si rimanda per il regolamento co</w:t>
      </w:r>
      <w:r>
        <w:rPr>
          <w:rFonts w:ascii="Times New Roman" w:hAnsi="Times New Roman" w:cs="Times New Roman"/>
          <w:sz w:val="28"/>
          <w:szCs w:val="28"/>
        </w:rPr>
        <w:t xml:space="preserve">mpleto della presente procedura. </w:t>
      </w:r>
      <w:r w:rsidR="00A6765D">
        <w:rPr>
          <w:rFonts w:ascii="Times New Roman" w:hAnsi="Times New Roman" w:cs="Times New Roman"/>
          <w:sz w:val="28"/>
          <w:szCs w:val="28"/>
        </w:rPr>
        <w:t>La domanda di partecipazione dovrà essere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d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>epositata presso la Segreteria del Procuratore della Repubblica</w:t>
      </w:r>
      <w:r w:rsidR="00A6765D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 xml:space="preserve">o spedita tramite raccomandata con avviso di ricevimento, a </w:t>
      </w:r>
      <w:r w:rsidR="00A6765D">
        <w:rPr>
          <w:rFonts w:ascii="Times New Roman" w:hAnsi="Times New Roman" w:cs="Times New Roman"/>
          <w:sz w:val="28"/>
          <w:szCs w:val="28"/>
          <w:lang w:bidi="he-IL"/>
        </w:rPr>
        <w:t xml:space="preserve">“Procura della Repubblica di Tivoli- </w:t>
      </w:r>
      <w:r w:rsidRPr="00A6765D">
        <w:rPr>
          <w:rFonts w:ascii="Times New Roman" w:hAnsi="Times New Roman" w:cs="Times New Roman"/>
          <w:sz w:val="28"/>
          <w:szCs w:val="28"/>
          <w:lang w:bidi="he-IL"/>
        </w:rPr>
        <w:t>Segreteria Procuratore</w:t>
      </w:r>
      <w:r w:rsidR="00A6765D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>Via Antonio Del Re n.24  00019 Tivoli</w:t>
      </w:r>
      <w:r w:rsidR="00A6765D">
        <w:rPr>
          <w:rFonts w:ascii="Times New Roman" w:hAnsi="Times New Roman" w:cs="Times New Roman"/>
          <w:sz w:val="28"/>
          <w:szCs w:val="28"/>
          <w:lang w:bidi="he-IL"/>
        </w:rPr>
        <w:t>”,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 xml:space="preserve"> ovvero trasmessa via mail</w:t>
      </w:r>
      <w:r w:rsidR="005B6EE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>al seguente</w:t>
      </w:r>
      <w:r w:rsidR="005B6EE6">
        <w:rPr>
          <w:rFonts w:ascii="Times New Roman" w:hAnsi="Times New Roman" w:cs="Times New Roman"/>
          <w:sz w:val="28"/>
          <w:szCs w:val="28"/>
          <w:lang w:bidi="he-IL"/>
        </w:rPr>
        <w:t xml:space="preserve"> indirizzo di posta elettronica</w:t>
      </w:r>
      <w:r w:rsidRPr="00307C35">
        <w:rPr>
          <w:rFonts w:ascii="Times New Roman" w:hAnsi="Times New Roman" w:cs="Times New Roman"/>
          <w:sz w:val="28"/>
          <w:szCs w:val="28"/>
          <w:lang w:bidi="he-IL"/>
        </w:rPr>
        <w:t>:</w:t>
      </w:r>
    </w:p>
    <w:p w:rsidR="005B6EE6" w:rsidRDefault="005B6EE6" w:rsidP="005B6EE6">
      <w:pPr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r w:rsidRPr="005B6EE6">
        <w:rPr>
          <w:rFonts w:ascii="Times New Roman" w:hAnsi="Times New Roman" w:cs="Times New Roman"/>
          <w:sz w:val="28"/>
          <w:szCs w:val="28"/>
          <w:lang w:bidi="he-IL"/>
        </w:rPr>
        <w:t>segreteria.procuratore.procura.tivoli@giustiziacert.it</w:t>
      </w:r>
    </w:p>
    <w:p w:rsidR="001A49B7" w:rsidRPr="005B6EE6" w:rsidRDefault="00A6765D" w:rsidP="005B6E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6EE6">
        <w:rPr>
          <w:rFonts w:ascii="Times New Roman" w:hAnsi="Times New Roman" w:cs="Times New Roman"/>
          <w:sz w:val="28"/>
          <w:szCs w:val="28"/>
        </w:rPr>
        <w:t>L</w:t>
      </w:r>
      <w:r w:rsidR="001A49B7" w:rsidRPr="005B6EE6">
        <w:rPr>
          <w:rFonts w:ascii="Times New Roman" w:hAnsi="Times New Roman" w:cs="Times New Roman"/>
          <w:sz w:val="28"/>
          <w:szCs w:val="28"/>
        </w:rPr>
        <w:t xml:space="preserve">’Avvio dei tirocini è previsto per il </w:t>
      </w:r>
      <w:r w:rsidR="00D27AC3">
        <w:rPr>
          <w:rFonts w:ascii="Times New Roman" w:hAnsi="Times New Roman" w:cs="Times New Roman"/>
          <w:sz w:val="28"/>
          <w:szCs w:val="28"/>
        </w:rPr>
        <w:t>01</w:t>
      </w:r>
      <w:r w:rsidR="001A49B7" w:rsidRPr="005B6EE6">
        <w:rPr>
          <w:rFonts w:ascii="Times New Roman" w:hAnsi="Times New Roman" w:cs="Times New Roman"/>
          <w:sz w:val="28"/>
          <w:szCs w:val="28"/>
        </w:rPr>
        <w:t>/</w:t>
      </w:r>
      <w:r w:rsidR="00D27AC3">
        <w:rPr>
          <w:rFonts w:ascii="Times New Roman" w:hAnsi="Times New Roman" w:cs="Times New Roman"/>
          <w:sz w:val="28"/>
          <w:szCs w:val="28"/>
        </w:rPr>
        <w:t>10</w:t>
      </w:r>
      <w:r w:rsidR="001A49B7" w:rsidRPr="005B6EE6">
        <w:rPr>
          <w:rFonts w:ascii="Times New Roman" w:hAnsi="Times New Roman" w:cs="Times New Roman"/>
          <w:sz w:val="28"/>
          <w:szCs w:val="28"/>
        </w:rPr>
        <w:t>/201</w:t>
      </w:r>
      <w:r w:rsidR="00D27AC3">
        <w:rPr>
          <w:rFonts w:ascii="Times New Roman" w:hAnsi="Times New Roman" w:cs="Times New Roman"/>
          <w:sz w:val="28"/>
          <w:szCs w:val="28"/>
        </w:rPr>
        <w:t>7</w:t>
      </w:r>
    </w:p>
    <w:p w:rsidR="00687E3E" w:rsidRDefault="00962104" w:rsidP="001A49B7">
      <w:pPr>
        <w:pStyle w:val="Stile"/>
        <w:spacing w:before="201" w:line="321" w:lineRule="exact"/>
        <w:ind w:left="412" w:right="3412" w:hanging="268"/>
        <w:rPr>
          <w:rFonts w:ascii="Times New Roman" w:hAnsi="Times New Roman" w:cs="Times New Roman"/>
          <w:sz w:val="28"/>
          <w:szCs w:val="28"/>
          <w:lang w:bidi="he-IL"/>
        </w:rPr>
      </w:pPr>
      <w:r w:rsidRPr="00D12446">
        <w:rPr>
          <w:rFonts w:ascii="Times New Roman" w:hAnsi="Times New Roman" w:cs="Times New Roman"/>
          <w:sz w:val="28"/>
          <w:szCs w:val="28"/>
          <w:lang w:bidi="he-IL"/>
        </w:rPr>
        <w:t xml:space="preserve">Tivoli </w:t>
      </w:r>
      <w:r w:rsidR="00687E3E">
        <w:rPr>
          <w:rFonts w:ascii="Times New Roman" w:hAnsi="Times New Roman" w:cs="Times New Roman"/>
          <w:sz w:val="28"/>
          <w:szCs w:val="28"/>
          <w:lang w:bidi="he-IL"/>
        </w:rPr>
        <w:t xml:space="preserve"> 04/09/2017 </w:t>
      </w:r>
    </w:p>
    <w:p w:rsidR="00687E3E" w:rsidRDefault="00687E3E" w:rsidP="001A49B7">
      <w:pPr>
        <w:pStyle w:val="Stile"/>
        <w:spacing w:before="201" w:line="321" w:lineRule="exact"/>
        <w:ind w:left="412" w:right="3412" w:hanging="268"/>
        <w:rPr>
          <w:rFonts w:ascii="Times New Roman" w:hAnsi="Times New Roman" w:cs="Times New Roman"/>
          <w:sz w:val="28"/>
          <w:szCs w:val="28"/>
          <w:lang w:bidi="he-IL"/>
        </w:rPr>
      </w:pPr>
    </w:p>
    <w:p w:rsidR="00687E3E" w:rsidRDefault="00687E3E" w:rsidP="00687E3E">
      <w:pPr>
        <w:pStyle w:val="Stile"/>
        <w:spacing w:before="201" w:line="321" w:lineRule="exact"/>
        <w:ind w:left="5103" w:right="-106" w:firstLine="2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Il Procuratore della Repubblica</w:t>
      </w:r>
      <w:r>
        <w:rPr>
          <w:rFonts w:ascii="Times New Roman" w:hAnsi="Times New Roman" w:cs="Times New Roman"/>
          <w:sz w:val="28"/>
          <w:szCs w:val="28"/>
          <w:lang w:bidi="he-IL"/>
        </w:rPr>
        <w:br/>
        <w:t>Dott. Francesco Menditto</w:t>
      </w:r>
    </w:p>
    <w:p w:rsidR="00687E3E" w:rsidRPr="00D12446" w:rsidRDefault="00687E3E" w:rsidP="001A49B7">
      <w:pPr>
        <w:pStyle w:val="Stile"/>
        <w:spacing w:before="201" w:line="321" w:lineRule="exact"/>
        <w:ind w:left="412" w:right="3412" w:hanging="268"/>
        <w:rPr>
          <w:rFonts w:ascii="Times New Roman" w:hAnsi="Times New Roman" w:cs="Times New Roman"/>
          <w:sz w:val="28"/>
          <w:szCs w:val="28"/>
          <w:lang w:bidi="he-IL"/>
        </w:rPr>
      </w:pPr>
    </w:p>
    <w:p w:rsidR="00507008" w:rsidRDefault="00687E3E">
      <w:r>
        <w:t xml:space="preserve"> </w:t>
      </w:r>
    </w:p>
    <w:p w:rsidR="00687E3E" w:rsidRPr="00962104" w:rsidRDefault="00687E3E">
      <w:r>
        <w:t xml:space="preserve">                                                                                                                        </w:t>
      </w:r>
    </w:p>
    <w:sectPr w:rsidR="00687E3E" w:rsidRPr="00962104" w:rsidSect="00962104">
      <w:pgSz w:w="11907" w:h="16840"/>
      <w:pgMar w:top="1056" w:right="1261" w:bottom="851" w:left="11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62104"/>
    <w:rsid w:val="000B145C"/>
    <w:rsid w:val="000B2B97"/>
    <w:rsid w:val="001A49B7"/>
    <w:rsid w:val="002260A1"/>
    <w:rsid w:val="00307C35"/>
    <w:rsid w:val="0031216B"/>
    <w:rsid w:val="003B57AC"/>
    <w:rsid w:val="00437549"/>
    <w:rsid w:val="0049771A"/>
    <w:rsid w:val="00507008"/>
    <w:rsid w:val="005B6EE6"/>
    <w:rsid w:val="005D7651"/>
    <w:rsid w:val="0060675E"/>
    <w:rsid w:val="00687E3E"/>
    <w:rsid w:val="00746634"/>
    <w:rsid w:val="00962104"/>
    <w:rsid w:val="00975530"/>
    <w:rsid w:val="009D5C68"/>
    <w:rsid w:val="00A6765D"/>
    <w:rsid w:val="00CB272C"/>
    <w:rsid w:val="00D12446"/>
    <w:rsid w:val="00D27AC3"/>
    <w:rsid w:val="00DD71FB"/>
    <w:rsid w:val="00E62C3F"/>
    <w:rsid w:val="00EA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10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962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62104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07C3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pverticchio</dc:creator>
  <cp:lastModifiedBy>pverticchio</cp:lastModifiedBy>
  <cp:revision>10</cp:revision>
  <cp:lastPrinted>2017-09-04T11:33:00Z</cp:lastPrinted>
  <dcterms:created xsi:type="dcterms:W3CDTF">2017-09-01T11:53:00Z</dcterms:created>
  <dcterms:modified xsi:type="dcterms:W3CDTF">2017-09-04T11:59:00Z</dcterms:modified>
</cp:coreProperties>
</file>